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34E" w:rsidRPr="00F64129" w:rsidRDefault="00BA4A10" w:rsidP="00AA226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CSR and Poverty Reduction</w:t>
      </w:r>
    </w:p>
    <w:p w:rsidR="00223614" w:rsidRPr="00F64129" w:rsidRDefault="00223614" w:rsidP="00AA226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223614" w:rsidRPr="00F64129" w:rsidRDefault="00223614" w:rsidP="00AA226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223614" w:rsidRPr="00F64129" w:rsidRDefault="00223614" w:rsidP="004D734E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A4A10" w:rsidRPr="00F64129" w:rsidRDefault="00BA4A10" w:rsidP="00AA226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2264" w:rsidRPr="00F64129" w:rsidRDefault="00AA2264" w:rsidP="00AA226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2264" w:rsidRPr="00F64129" w:rsidRDefault="00AA2264" w:rsidP="00AA226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2264" w:rsidRPr="00F64129" w:rsidRDefault="00AA2264" w:rsidP="00AA226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2264" w:rsidRPr="00F64129" w:rsidRDefault="00AA2264" w:rsidP="00AA226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2264" w:rsidRPr="00F64129" w:rsidRDefault="00AA2264" w:rsidP="00AA226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2264" w:rsidRPr="00F64129" w:rsidRDefault="00AA2264" w:rsidP="00AA226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2264" w:rsidRPr="00F64129" w:rsidRDefault="00AA2264" w:rsidP="00AA226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2264" w:rsidRPr="00F64129" w:rsidRDefault="00AA2264" w:rsidP="00AA226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2264" w:rsidRPr="00F64129" w:rsidRDefault="00AA2264" w:rsidP="00AA226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2264" w:rsidRPr="00F64129" w:rsidRDefault="00AA2264" w:rsidP="00AA226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2264" w:rsidRPr="00F64129" w:rsidRDefault="00AA2264" w:rsidP="00AA226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2264" w:rsidRPr="00F64129" w:rsidRDefault="00AA2264" w:rsidP="00AA226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2264" w:rsidRPr="00F64129" w:rsidRDefault="00AA2264" w:rsidP="00AA226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2264" w:rsidRPr="00F64129" w:rsidRDefault="00AA2264" w:rsidP="00AA226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2264" w:rsidRPr="00F64129" w:rsidRDefault="00AA2264" w:rsidP="00AA226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2264" w:rsidRPr="00F64129" w:rsidRDefault="00AA2264" w:rsidP="00AA226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A4A10" w:rsidRPr="00F64129" w:rsidRDefault="00BA4A10" w:rsidP="004D734E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23614" w:rsidRPr="00F64129" w:rsidRDefault="00223614" w:rsidP="004D734E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30668" w:rsidRPr="00F64129" w:rsidRDefault="0028035C" w:rsidP="004D734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Corporate social responsibility (CSR) has been widely recognized as a </w:t>
      </w:r>
      <w:r w:rsidR="00381D37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model for harnessing</w:t>
      </w:r>
      <w:r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D734E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community development </w:t>
      </w:r>
      <w:r w:rsidR="00381D37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as well as</w:t>
      </w:r>
      <w:r w:rsidR="004D734E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poverty reduction approach</w:t>
      </w:r>
      <w:r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381D37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D80C25"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Ismail (2009) l</w:t>
      </w:r>
      <w:r w:rsidR="004F18F7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inks </w:t>
      </w:r>
      <w:r w:rsidR="00381D37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the fundamental role</w:t>
      </w:r>
      <w:r w:rsidR="004F18F7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of CSR </w:t>
      </w:r>
      <w:r w:rsidR="00381D37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addressing </w:t>
      </w:r>
      <w:r w:rsidR="00D2474E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poverty reduction and under-development </w:t>
      </w:r>
      <w:r w:rsidR="00381D37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issues at </w:t>
      </w:r>
      <w:r w:rsidR="004F18F7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bookmarkStart w:id="0" w:name="_GoBack"/>
      <w:r w:rsidR="004F18F7" w:rsidRPr="00F64129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</w:rPr>
        <w:t>bottom of the pyramid (BOP</w:t>
      </w:r>
      <w:bookmarkEnd w:id="0"/>
      <w:r w:rsidR="004F18F7" w:rsidRPr="00F64129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</w:rPr>
        <w:t>)</w:t>
      </w:r>
      <w:r w:rsidR="00381D37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63738B"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Mur</w:t>
      </w:r>
      <w:r w:rsidR="00272116"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uviwa, Nekhwevha </w:t>
      </w:r>
      <w:r w:rsidR="0063738B"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&amp; </w:t>
      </w:r>
      <w:r w:rsidR="00272116"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Akpan, (2018) </w:t>
      </w:r>
      <w:r w:rsidR="00272116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posit</w:t>
      </w:r>
      <w:r w:rsidR="00062887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</w:t>
      </w:r>
      <w:r w:rsidR="005237F0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organizations</w:t>
      </w:r>
      <w:r w:rsidR="00141D96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have </w:t>
      </w:r>
      <w:r w:rsidR="00062887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gradually been considered</w:t>
      </w:r>
      <w:r w:rsidR="00141D96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237F0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development agents that adopt </w:t>
      </w:r>
      <w:r w:rsidR="00062887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CSR </w:t>
      </w:r>
      <w:r w:rsidR="00A1430D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approaches</w:t>
      </w:r>
      <w:r w:rsidR="00062887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are key </w:t>
      </w:r>
      <w:r w:rsidR="00141D96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</w:t>
      </w:r>
      <w:r w:rsidR="005237F0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alleviation of poverty</w:t>
      </w:r>
      <w:r w:rsidR="00091CAC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DF175F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Integrating</w:t>
      </w:r>
      <w:r w:rsidR="00091CAC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SCR with </w:t>
      </w:r>
      <w:r w:rsidR="00DF175F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ethical theories </w:t>
      </w:r>
      <w:r w:rsidR="00EE499C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ushers in a sustainable </w:t>
      </w:r>
      <w:r w:rsidR="003D66FA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development approach </w:t>
      </w:r>
      <w:r w:rsidR="00F82831" w:rsidRPr="00F64129">
        <w:rPr>
          <w:rFonts w:ascii="Times New Roman" w:hAnsi="Times New Roman" w:cs="Times New Roman"/>
          <w:sz w:val="24"/>
          <w:szCs w:val="24"/>
        </w:rPr>
        <w:t>whose objective is to achieve</w:t>
      </w:r>
      <w:r w:rsidR="00C1139D" w:rsidRPr="00F64129">
        <w:rPr>
          <w:rFonts w:ascii="Times New Roman" w:hAnsi="Times New Roman" w:cs="Times New Roman"/>
          <w:sz w:val="24"/>
          <w:szCs w:val="24"/>
        </w:rPr>
        <w:t xml:space="preserve"> human development for </w:t>
      </w:r>
      <w:r w:rsidR="003D66FA" w:rsidRPr="00F64129">
        <w:rPr>
          <w:rFonts w:ascii="Times New Roman" w:hAnsi="Times New Roman" w:cs="Times New Roman"/>
          <w:sz w:val="24"/>
          <w:szCs w:val="24"/>
        </w:rPr>
        <w:t>present and future generations</w:t>
      </w:r>
      <w:r w:rsidR="00F82831" w:rsidRPr="00F64129">
        <w:rPr>
          <w:rFonts w:ascii="Times New Roman" w:hAnsi="Times New Roman" w:cs="Times New Roman"/>
          <w:sz w:val="24"/>
          <w:szCs w:val="24"/>
        </w:rPr>
        <w:t>.</w:t>
      </w:r>
      <w:r w:rsidR="00BF099E" w:rsidRPr="00F64129">
        <w:rPr>
          <w:rFonts w:ascii="Times New Roman" w:hAnsi="Times New Roman" w:cs="Times New Roman"/>
          <w:sz w:val="24"/>
          <w:szCs w:val="24"/>
        </w:rPr>
        <w:t xml:space="preserve"> Through CSR the existence of corporations in the social system can be felt past a perspective that </w:t>
      </w:r>
      <w:r w:rsidR="00BD7AF7" w:rsidRPr="00F64129">
        <w:rPr>
          <w:rFonts w:ascii="Times New Roman" w:hAnsi="Times New Roman" w:cs="Times New Roman"/>
          <w:sz w:val="24"/>
          <w:szCs w:val="24"/>
        </w:rPr>
        <w:t xml:space="preserve">an </w:t>
      </w:r>
      <w:r w:rsidR="00BF099E" w:rsidRPr="00F64129">
        <w:rPr>
          <w:rFonts w:ascii="Times New Roman" w:hAnsi="Times New Roman" w:cs="Times New Roman"/>
          <w:sz w:val="24"/>
          <w:szCs w:val="24"/>
        </w:rPr>
        <w:t xml:space="preserve">organization is a </w:t>
      </w:r>
      <w:r w:rsidR="00BD7AF7" w:rsidRPr="00F64129">
        <w:rPr>
          <w:rFonts w:ascii="Times New Roman" w:hAnsi="Times New Roman" w:cs="Times New Roman"/>
          <w:sz w:val="24"/>
          <w:szCs w:val="24"/>
        </w:rPr>
        <w:t>place that provides employment as well as produces goods and services that meet the needs of the community</w:t>
      </w:r>
      <w:r w:rsidR="000178E4" w:rsidRPr="00F64129">
        <w:rPr>
          <w:rFonts w:ascii="Times New Roman" w:hAnsi="Times New Roman" w:cs="Times New Roman"/>
          <w:sz w:val="24"/>
          <w:szCs w:val="24"/>
        </w:rPr>
        <w:t xml:space="preserve"> (</w:t>
      </w:r>
      <w:r w:rsidR="000178E4"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Singh, Bakshi &amp; Mishra, 2015)</w:t>
      </w:r>
      <w:r w:rsidR="00BD7AF7" w:rsidRPr="00F64129">
        <w:rPr>
          <w:rFonts w:ascii="Times New Roman" w:hAnsi="Times New Roman" w:cs="Times New Roman"/>
          <w:sz w:val="24"/>
          <w:szCs w:val="24"/>
        </w:rPr>
        <w:t>.</w:t>
      </w:r>
      <w:r w:rsidR="00A974AC" w:rsidRPr="00F64129">
        <w:rPr>
          <w:rFonts w:ascii="Times New Roman" w:hAnsi="Times New Roman" w:cs="Times New Roman"/>
          <w:sz w:val="24"/>
          <w:szCs w:val="24"/>
        </w:rPr>
        <w:t xml:space="preserve"> In a nutshell, through CSR corporations are </w:t>
      </w:r>
      <w:r w:rsidR="00D70A41" w:rsidRPr="00F64129">
        <w:rPr>
          <w:rFonts w:ascii="Times New Roman" w:hAnsi="Times New Roman" w:cs="Times New Roman"/>
          <w:sz w:val="24"/>
          <w:szCs w:val="24"/>
        </w:rPr>
        <w:t>considered a</w:t>
      </w:r>
      <w:r w:rsidR="00BD7AF7" w:rsidRPr="00F64129">
        <w:rPr>
          <w:rFonts w:ascii="Times New Roman" w:hAnsi="Times New Roman" w:cs="Times New Roman"/>
          <w:sz w:val="24"/>
          <w:szCs w:val="24"/>
        </w:rPr>
        <w:t xml:space="preserve"> social capital that is </w:t>
      </w:r>
      <w:r w:rsidR="00A974AC" w:rsidRPr="00F64129">
        <w:rPr>
          <w:rFonts w:ascii="Times New Roman" w:hAnsi="Times New Roman" w:cs="Times New Roman"/>
          <w:sz w:val="24"/>
          <w:szCs w:val="24"/>
        </w:rPr>
        <w:t>indispensable</w:t>
      </w:r>
      <w:r w:rsidR="00BD7AF7" w:rsidRPr="00F64129">
        <w:rPr>
          <w:rFonts w:ascii="Times New Roman" w:hAnsi="Times New Roman" w:cs="Times New Roman"/>
          <w:sz w:val="24"/>
          <w:szCs w:val="24"/>
        </w:rPr>
        <w:t xml:space="preserve"> in community development.</w:t>
      </w:r>
    </w:p>
    <w:p w:rsidR="009E56DF" w:rsidRPr="00F64129" w:rsidRDefault="0028035C" w:rsidP="00B70EF9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64129">
        <w:rPr>
          <w:rFonts w:ascii="Times New Roman" w:hAnsi="Times New Roman" w:cs="Times New Roman"/>
          <w:sz w:val="24"/>
          <w:szCs w:val="24"/>
        </w:rPr>
        <w:t xml:space="preserve"> Accordingly,</w:t>
      </w:r>
      <w:r w:rsidR="00F97AB3" w:rsidRPr="00F64129">
        <w:rPr>
          <w:rFonts w:ascii="Times New Roman" w:hAnsi="Times New Roman" w:cs="Times New Roman"/>
          <w:sz w:val="24"/>
          <w:szCs w:val="24"/>
        </w:rPr>
        <w:t xml:space="preserve"> corporations that have</w:t>
      </w:r>
      <w:r w:rsidRPr="00F64129">
        <w:rPr>
          <w:rFonts w:ascii="Times New Roman" w:hAnsi="Times New Roman" w:cs="Times New Roman"/>
          <w:sz w:val="24"/>
          <w:szCs w:val="24"/>
        </w:rPr>
        <w:t xml:space="preserve"> </w:t>
      </w:r>
      <w:r w:rsidR="00A1430D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associated</w:t>
      </w:r>
      <w:r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CSR to international development goals h</w:t>
      </w:r>
      <w:r w:rsidR="00F97AB3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old the perspective that CSR is</w:t>
      </w:r>
      <w:r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r w:rsidR="00A1430D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fundamental</w:t>
      </w:r>
      <w:r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strategy in the </w:t>
      </w:r>
      <w:r w:rsidR="00F97AB3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realization</w:t>
      </w:r>
      <w:r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United Nations Sustainable Development Goals</w:t>
      </w:r>
      <w:r w:rsidR="00F97AB3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(UNSDG’s)</w:t>
      </w:r>
      <w:r w:rsidR="00092E57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092E57"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Andre, 2015)</w:t>
      </w:r>
      <w:r w:rsidR="00F97AB3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89271C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According to</w:t>
      </w:r>
      <w:r w:rsidR="00F97AB3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9271C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Jenkins (2005) when corporations follow socially responsible practices, they </w:t>
      </w:r>
      <w:r w:rsidR="00A81898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make their businesses to be </w:t>
      </w:r>
      <w:r w:rsidR="0089271C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more </w:t>
      </w:r>
      <w:r w:rsidR="00A81898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encompassing, equitable hence re</w:t>
      </w:r>
      <w:r w:rsidR="00B638AE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sulting in poverty reduction.</w:t>
      </w:r>
      <w:r w:rsidR="001922C1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However, to address the problems of the bottom of the pyramid, there is a need for SCR to be </w:t>
      </w:r>
      <w:r w:rsidR="00613E22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inclusive. Currently, SCR puts more emphasis on human rights</w:t>
      </w:r>
      <w:proofErr w:type="gramStart"/>
      <w:r w:rsidR="00613E22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,  labor</w:t>
      </w:r>
      <w:proofErr w:type="gramEnd"/>
      <w:r w:rsidR="00613E22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and environmental issues but rarely does it take poverty reduction as its major objective. </w:t>
      </w:r>
      <w:r w:rsidR="000B6BE3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By being driven by the concerns of corp</w:t>
      </w:r>
      <w:r w:rsidR="002920D5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orate malpractice, CSR becomes si</w:t>
      </w:r>
      <w:r w:rsidR="004A074F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lent on attending to</w:t>
      </w:r>
      <w:r w:rsidR="002920D5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r w:rsidR="004A074F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dire</w:t>
      </w:r>
      <w:r w:rsidR="002920D5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45611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concerns</w:t>
      </w:r>
      <w:r w:rsidR="002920D5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pursuing </w:t>
      </w:r>
      <w:r w:rsidR="00545611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progressive</w:t>
      </w:r>
      <w:r w:rsidR="002920D5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developm</w:t>
      </w:r>
      <w:r w:rsidR="00B70EF9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ent </w:t>
      </w:r>
      <w:r w:rsidR="00545611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results</w:t>
      </w:r>
      <w:r w:rsidR="00B70EF9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, that are vital for alleviating poverty; the major concern at the bottom of the Pyramid</w:t>
      </w:r>
      <w:r w:rsidR="009152D6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9152D6"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Idemudia, 2014)</w:t>
      </w:r>
      <w:r w:rsidR="00B70EF9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Conclusively, it is certain that most</w:t>
      </w:r>
      <w:r w:rsidR="00DC1CB0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corporations across all domains have the resources to </w:t>
      </w:r>
      <w:r w:rsidR="00DC1CB0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make</w:t>
      </w:r>
      <w:r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sustainable cont</w:t>
      </w:r>
      <w:r w:rsidR="00DC1CB0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ribution to poverty reduction</w:t>
      </w:r>
      <w:r w:rsidR="005D221B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if they</w:t>
      </w:r>
      <w:r w:rsidR="002D6B31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shift from</w:t>
      </w:r>
      <w:r w:rsidR="005D221B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integrating socially responsible practices </w:t>
      </w:r>
      <w:r w:rsidR="002D6B31"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to avoid ‘do no harm' to demonstrate development benefits.</w:t>
      </w:r>
    </w:p>
    <w:p w:rsidR="004E3C79" w:rsidRPr="00F64129" w:rsidRDefault="004E3C79" w:rsidP="004E3C7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E3C79" w:rsidRPr="00F64129" w:rsidRDefault="004E3C79" w:rsidP="004E3C7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E3C79" w:rsidRPr="00F64129" w:rsidRDefault="004E3C79" w:rsidP="004E3C7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E3C79" w:rsidRPr="00F64129" w:rsidRDefault="004E3C79" w:rsidP="004E3C7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E3C79" w:rsidRPr="00F64129" w:rsidRDefault="004E3C79" w:rsidP="004E3C7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E3C79" w:rsidRPr="00F64129" w:rsidRDefault="004E3C79" w:rsidP="004E3C7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E3C79" w:rsidRPr="00F64129" w:rsidRDefault="004E3C79" w:rsidP="004E3C7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E3C79" w:rsidRPr="00F64129" w:rsidRDefault="004E3C79" w:rsidP="004E3C7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E3C79" w:rsidRPr="00F64129" w:rsidRDefault="004E3C79" w:rsidP="004E3C7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E3C79" w:rsidRPr="00F64129" w:rsidRDefault="004E3C79" w:rsidP="004E3C7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E3C79" w:rsidRPr="00F64129" w:rsidRDefault="004E3C79" w:rsidP="004E3C7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E3C79" w:rsidRPr="00F64129" w:rsidRDefault="004E3C79" w:rsidP="004E3C7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E3C79" w:rsidRPr="00F64129" w:rsidRDefault="004E3C79" w:rsidP="004E3C7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E3C79" w:rsidRPr="00F64129" w:rsidRDefault="004E3C79" w:rsidP="004E3C7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E3C79" w:rsidRPr="00F64129" w:rsidRDefault="004E3C79" w:rsidP="004E3C7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2264" w:rsidRPr="00F64129" w:rsidRDefault="00AA2264" w:rsidP="004E3C7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2264" w:rsidRPr="00F64129" w:rsidRDefault="00AA2264" w:rsidP="004E3C7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2264" w:rsidRPr="00F64129" w:rsidRDefault="00AA2264" w:rsidP="004E3C7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2264" w:rsidRPr="00F64129" w:rsidRDefault="00AA2264" w:rsidP="004E3C7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2264" w:rsidRPr="00F64129" w:rsidRDefault="00AA2264" w:rsidP="004E3C7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2264" w:rsidRPr="00F64129" w:rsidRDefault="00AA2264" w:rsidP="004E3C7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A542C" w:rsidRPr="00F64129" w:rsidRDefault="00FE0727" w:rsidP="004E3C7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811B7B" w:rsidRPr="00F64129" w:rsidRDefault="0028035C" w:rsidP="00BA542C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Andre, T. (2015).</w:t>
      </w:r>
      <w:proofErr w:type="gramEnd"/>
      <w:r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F641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The base of the Pyramid and </w:t>
      </w:r>
      <w:r w:rsidRPr="00F641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Corporate Social responsibility: Why they interact and how</w:t>
      </w:r>
      <w:r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(Doctoral dissertation).</w:t>
      </w:r>
    </w:p>
    <w:p w:rsidR="00811B7B" w:rsidRPr="00F64129" w:rsidRDefault="0028035C" w:rsidP="00BA542C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Idemudia, U. (2014). Corporate social responsibility and development in Africa: Issues and possibilities. </w:t>
      </w:r>
      <w:r w:rsidRPr="00F641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Geography Compass</w:t>
      </w:r>
      <w:r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641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(7), 421-435.</w:t>
      </w:r>
    </w:p>
    <w:p w:rsidR="00811B7B" w:rsidRPr="00F64129" w:rsidRDefault="0028035C" w:rsidP="00BA542C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>Ismail, M. (2009).</w:t>
      </w:r>
      <w:proofErr w:type="gramEnd"/>
      <w:r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Corporate Soc</w:t>
      </w:r>
      <w:r w:rsidRPr="00F6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ial Responsibility and its role in community development: An international </w:t>
      </w:r>
      <w:r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perspective. </w:t>
      </w:r>
      <w:proofErr w:type="gramStart"/>
      <w:r w:rsidRPr="00F641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International Social Research</w:t>
      </w:r>
      <w:r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641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(9).</w:t>
      </w:r>
      <w:proofErr w:type="gramEnd"/>
    </w:p>
    <w:p w:rsidR="00811B7B" w:rsidRPr="00F64129" w:rsidRDefault="0028035C" w:rsidP="00BA542C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Jenkins, R. (2005). </w:t>
      </w:r>
      <w:proofErr w:type="gramStart"/>
      <w:r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Globalization, corporate social responsibility and poverty.</w:t>
      </w:r>
      <w:proofErr w:type="gramEnd"/>
      <w:r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F641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affairs</w:t>
      </w:r>
      <w:r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641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81</w:t>
      </w:r>
      <w:r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525-540.</w:t>
      </w:r>
      <w:proofErr w:type="gramEnd"/>
    </w:p>
    <w:p w:rsidR="00811B7B" w:rsidRPr="00F64129" w:rsidRDefault="0028035C" w:rsidP="00BA542C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</w:t>
      </w:r>
      <w:r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uruviwa, A. T., Nekhwevha, F. H., &amp; Akpan, W. (2018).</w:t>
      </w:r>
      <w:proofErr w:type="gramEnd"/>
      <w:r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Corporate social responsibility as a drive to community development and poverty reduction: A stakeholder approach to development in Zimbabwe. </w:t>
      </w:r>
      <w:r w:rsidRPr="00F641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TD: The Journal for Transdisciplinary Research in Southern A</w:t>
      </w:r>
      <w:r w:rsidRPr="00F641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frica</w:t>
      </w:r>
      <w:r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641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</w:t>
      </w:r>
      <w:r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1-9.</w:t>
      </w:r>
    </w:p>
    <w:p w:rsidR="00811B7B" w:rsidRPr="00F64129" w:rsidRDefault="0028035C" w:rsidP="00BA542C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Singh, R., Bakshi, M., &amp; Mishra, P. (2015).</w:t>
      </w:r>
      <w:proofErr w:type="gramEnd"/>
      <w:r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Corporate social responsibility: Linking the bottom of the pyramid to market development</w:t>
      </w:r>
      <w:proofErr w:type="gramStart"/>
      <w:r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?.</w:t>
      </w:r>
      <w:proofErr w:type="gramEnd"/>
      <w:r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F641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Business Ethics</w:t>
      </w:r>
      <w:r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641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131</w:t>
      </w:r>
      <w:r w:rsidRPr="00F64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361-373.</w:t>
      </w:r>
    </w:p>
    <w:sectPr w:rsidR="00811B7B" w:rsidRPr="00F64129" w:rsidSect="0024265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35C" w:rsidRDefault="0028035C" w:rsidP="00242656">
      <w:pPr>
        <w:spacing w:line="240" w:lineRule="auto"/>
      </w:pPr>
      <w:r>
        <w:separator/>
      </w:r>
    </w:p>
  </w:endnote>
  <w:endnote w:type="continuationSeparator" w:id="0">
    <w:p w:rsidR="0028035C" w:rsidRDefault="0028035C" w:rsidP="002426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35C" w:rsidRDefault="0028035C" w:rsidP="00242656">
      <w:pPr>
        <w:spacing w:line="240" w:lineRule="auto"/>
      </w:pPr>
      <w:r>
        <w:separator/>
      </w:r>
    </w:p>
  </w:footnote>
  <w:footnote w:type="continuationSeparator" w:id="0">
    <w:p w:rsidR="0028035C" w:rsidRDefault="0028035C" w:rsidP="002426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A10" w:rsidRPr="00BA4A10" w:rsidRDefault="00BA4A10" w:rsidP="00BA4A10">
    <w:pPr>
      <w:rPr>
        <w:rFonts w:ascii="Times New Roman" w:hAnsi="Times New Roman" w:cs="Times New Roman"/>
        <w:sz w:val="24"/>
        <w:szCs w:val="24"/>
        <w:shd w:val="clear" w:color="auto" w:fill="FFFFFF"/>
      </w:rPr>
    </w:pPr>
    <w:r w:rsidRPr="00BA4A10">
      <w:rPr>
        <w:rFonts w:ascii="Times New Roman" w:hAnsi="Times New Roman" w:cs="Times New Roman"/>
        <w:sz w:val="24"/>
        <w:szCs w:val="24"/>
        <w:shd w:val="clear" w:color="auto" w:fill="FFFFFF"/>
      </w:rPr>
      <w:t>CSR AND POVERTY REDUCTION</w:t>
    </w:r>
    <w:r w:rsidRPr="00BA4A10">
      <w:rPr>
        <w:rFonts w:ascii="Times New Roman" w:hAnsi="Times New Roman" w:cs="Times New Roman"/>
        <w:sz w:val="24"/>
        <w:szCs w:val="24"/>
        <w:shd w:val="clear" w:color="auto" w:fill="FFFFFF"/>
      </w:rPr>
      <w:t xml:space="preserve">                                 </w:t>
    </w:r>
    <w:r>
      <w:rPr>
        <w:rFonts w:ascii="Times New Roman" w:hAnsi="Times New Roman" w:cs="Times New Roman"/>
        <w:sz w:val="24"/>
        <w:szCs w:val="24"/>
        <w:shd w:val="clear" w:color="auto" w:fill="FFFFFF"/>
      </w:rPr>
      <w:t xml:space="preserve">          </w:t>
    </w:r>
    <w:r w:rsidRPr="00BA4A10">
      <w:rPr>
        <w:rFonts w:ascii="Times New Roman" w:hAnsi="Times New Roman" w:cs="Times New Roman"/>
        <w:sz w:val="24"/>
        <w:szCs w:val="24"/>
        <w:shd w:val="clear" w:color="auto" w:fill="FFFFFF"/>
      </w:rPr>
      <w:t xml:space="preserve">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793579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A4A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A4A1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A4A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A5B8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A4A1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A4A10" w:rsidRPr="00BA4A10" w:rsidRDefault="00BA4A1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656" w:rsidRPr="00BA4A10" w:rsidRDefault="00242656" w:rsidP="00242656">
    <w:pPr>
      <w:rPr>
        <w:rFonts w:ascii="Times New Roman" w:hAnsi="Times New Roman" w:cs="Times New Roman"/>
        <w:sz w:val="24"/>
        <w:szCs w:val="24"/>
        <w:shd w:val="clear" w:color="auto" w:fill="FFFFFF"/>
      </w:rPr>
    </w:pPr>
    <w:r w:rsidRPr="00BA4A10">
      <w:rPr>
        <w:rFonts w:ascii="Times New Roman" w:hAnsi="Times New Roman" w:cs="Times New Roman"/>
        <w:sz w:val="24"/>
        <w:szCs w:val="24"/>
        <w:shd w:val="clear" w:color="auto" w:fill="FFFFFF"/>
      </w:rPr>
      <w:t>CSR AND POVERTY REDUCTION</w:t>
    </w:r>
    <w:r w:rsidRPr="00BA4A10">
      <w:rPr>
        <w:rFonts w:ascii="Times New Roman" w:hAnsi="Times New Roman" w:cs="Times New Roman"/>
        <w:sz w:val="24"/>
        <w:szCs w:val="24"/>
        <w:shd w:val="clear" w:color="auto" w:fill="FFFFFF"/>
      </w:rPr>
      <w:t xml:space="preserve">                           </w:t>
    </w:r>
    <w:r w:rsidR="00BA4A10">
      <w:rPr>
        <w:rFonts w:ascii="Times New Roman" w:hAnsi="Times New Roman" w:cs="Times New Roman"/>
        <w:sz w:val="24"/>
        <w:szCs w:val="24"/>
        <w:shd w:val="clear" w:color="auto" w:fill="FFFFFF"/>
      </w:rPr>
      <w:t xml:space="preserve">                   </w:t>
    </w:r>
    <w:r w:rsidRPr="00BA4A10">
      <w:rPr>
        <w:rFonts w:ascii="Times New Roman" w:hAnsi="Times New Roman" w:cs="Times New Roman"/>
        <w:sz w:val="24"/>
        <w:szCs w:val="24"/>
        <w:shd w:val="clear" w:color="auto" w:fill="FFFFFF"/>
      </w:rPr>
      <w:t xml:space="preserve">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98735824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A4A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A4A1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A4A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6412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A4A1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42656" w:rsidRPr="00BA4A10" w:rsidRDefault="0024265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1AF"/>
    <w:rsid w:val="000178E4"/>
    <w:rsid w:val="00062887"/>
    <w:rsid w:val="00091CAC"/>
    <w:rsid w:val="00092E57"/>
    <w:rsid w:val="000B6BE3"/>
    <w:rsid w:val="00121295"/>
    <w:rsid w:val="00141D96"/>
    <w:rsid w:val="001521AF"/>
    <w:rsid w:val="001922C1"/>
    <w:rsid w:val="001D5093"/>
    <w:rsid w:val="00223614"/>
    <w:rsid w:val="00230668"/>
    <w:rsid w:val="00242656"/>
    <w:rsid w:val="00272116"/>
    <w:rsid w:val="0028035C"/>
    <w:rsid w:val="002920D5"/>
    <w:rsid w:val="002D44F2"/>
    <w:rsid w:val="002D6B31"/>
    <w:rsid w:val="00381D37"/>
    <w:rsid w:val="003B0F72"/>
    <w:rsid w:val="003D66FA"/>
    <w:rsid w:val="00483E7A"/>
    <w:rsid w:val="004A074F"/>
    <w:rsid w:val="004D734E"/>
    <w:rsid w:val="004E3C79"/>
    <w:rsid w:val="004F18F7"/>
    <w:rsid w:val="005237F0"/>
    <w:rsid w:val="00545611"/>
    <w:rsid w:val="00567E7B"/>
    <w:rsid w:val="005D221B"/>
    <w:rsid w:val="00613E22"/>
    <w:rsid w:val="0063738B"/>
    <w:rsid w:val="00666E14"/>
    <w:rsid w:val="00811B7B"/>
    <w:rsid w:val="0089271C"/>
    <w:rsid w:val="0091504D"/>
    <w:rsid w:val="009152D6"/>
    <w:rsid w:val="009E56DF"/>
    <w:rsid w:val="00A1430D"/>
    <w:rsid w:val="00A81898"/>
    <w:rsid w:val="00A974AC"/>
    <w:rsid w:val="00AA2264"/>
    <w:rsid w:val="00AF673B"/>
    <w:rsid w:val="00B638AE"/>
    <w:rsid w:val="00B70EF9"/>
    <w:rsid w:val="00BA4A10"/>
    <w:rsid w:val="00BA542C"/>
    <w:rsid w:val="00BD7AF7"/>
    <w:rsid w:val="00BF099E"/>
    <w:rsid w:val="00C1139D"/>
    <w:rsid w:val="00CB7668"/>
    <w:rsid w:val="00CC5B18"/>
    <w:rsid w:val="00D2474E"/>
    <w:rsid w:val="00D70A41"/>
    <w:rsid w:val="00D80C25"/>
    <w:rsid w:val="00DA5B8C"/>
    <w:rsid w:val="00DC1CB0"/>
    <w:rsid w:val="00DF175F"/>
    <w:rsid w:val="00EE499C"/>
    <w:rsid w:val="00F64129"/>
    <w:rsid w:val="00F82831"/>
    <w:rsid w:val="00F97AB3"/>
    <w:rsid w:val="00FE0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41D9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265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2656"/>
  </w:style>
  <w:style w:type="paragraph" w:styleId="Footer">
    <w:name w:val="footer"/>
    <w:basedOn w:val="Normal"/>
    <w:link w:val="FooterChar"/>
    <w:uiPriority w:val="99"/>
    <w:unhideWhenUsed/>
    <w:rsid w:val="0024265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26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41D9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265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2656"/>
  </w:style>
  <w:style w:type="paragraph" w:styleId="Footer">
    <w:name w:val="footer"/>
    <w:basedOn w:val="Normal"/>
    <w:link w:val="FooterChar"/>
    <w:uiPriority w:val="99"/>
    <w:unhideWhenUsed/>
    <w:rsid w:val="0024265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26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2019-10-12T15:08:00Z</dcterms:created>
  <dcterms:modified xsi:type="dcterms:W3CDTF">2019-10-12T15:08:00Z</dcterms:modified>
</cp:coreProperties>
</file>